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9B" w:rsidRPr="00F95228" w:rsidRDefault="00A0089B">
      <w:pPr>
        <w:spacing w:before="312" w:after="156" w:line="500" w:lineRule="exact"/>
        <w:ind w:firstLine="420"/>
      </w:pPr>
    </w:p>
    <w:p w:rsidR="00A0089B" w:rsidRPr="00F95228" w:rsidRDefault="00930F4F">
      <w:pPr>
        <w:pStyle w:val="ad"/>
        <w:framePr w:wrap="around" w:hAnchor="text" w:yAlign="top" w:anchorLock="1"/>
        <w:spacing w:before="312" w:after="156" w:line="480" w:lineRule="auto"/>
        <w:outlineLvl w:val="0"/>
        <w:rPr>
          <w:rFonts w:ascii="Times New Roman"/>
          <w:szCs w:val="52"/>
        </w:rPr>
      </w:pPr>
      <w:r w:rsidRPr="00F95228">
        <w:rPr>
          <w:rFonts w:ascii="Times New Roman" w:hint="eastAsia"/>
          <w:szCs w:val="52"/>
        </w:rPr>
        <w:t>《企业诚信管理体系》</w:t>
      </w:r>
    </w:p>
    <w:p w:rsidR="00A0089B" w:rsidRPr="00F95228" w:rsidRDefault="00564968">
      <w:pPr>
        <w:pStyle w:val="ad"/>
        <w:framePr w:wrap="around" w:hAnchor="text" w:yAlign="top" w:anchorLock="1"/>
        <w:spacing w:before="312" w:after="156" w:line="480" w:lineRule="auto"/>
        <w:outlineLvl w:val="0"/>
        <w:rPr>
          <w:rFonts w:ascii="Times New Roman"/>
          <w:szCs w:val="52"/>
        </w:rPr>
      </w:pPr>
      <w:r w:rsidRPr="00F95228">
        <w:rPr>
          <w:rFonts w:ascii="Times New Roman" w:hint="eastAsia"/>
          <w:szCs w:val="52"/>
        </w:rPr>
        <w:t>国家标准</w:t>
      </w:r>
    </w:p>
    <w:p w:rsidR="00A0089B" w:rsidRPr="00F95228" w:rsidRDefault="00564968">
      <w:pPr>
        <w:spacing w:before="312" w:after="156" w:line="480" w:lineRule="auto"/>
        <w:ind w:leftChars="-203" w:left="121" w:right="-510" w:hangingChars="152" w:hanging="547"/>
        <w:jc w:val="center"/>
        <w:outlineLvl w:val="0"/>
        <w:rPr>
          <w:rFonts w:eastAsia="黑体"/>
          <w:sz w:val="36"/>
          <w:szCs w:val="36"/>
        </w:rPr>
      </w:pPr>
      <w:r w:rsidRPr="00F95228">
        <w:rPr>
          <w:rFonts w:eastAsia="黑体" w:hint="eastAsia"/>
          <w:sz w:val="36"/>
          <w:szCs w:val="36"/>
        </w:rPr>
        <w:t>（征求意见稿）</w:t>
      </w:r>
    </w:p>
    <w:p w:rsidR="00A0089B" w:rsidRPr="00F95228" w:rsidRDefault="00A0089B">
      <w:pPr>
        <w:spacing w:before="312" w:after="156" w:line="480" w:lineRule="auto"/>
        <w:ind w:right="-512" w:firstLine="883"/>
        <w:jc w:val="center"/>
        <w:rPr>
          <w:rFonts w:eastAsia="黑体"/>
          <w:b/>
          <w:sz w:val="44"/>
          <w:szCs w:val="48"/>
        </w:rPr>
      </w:pPr>
    </w:p>
    <w:p w:rsidR="00A0089B" w:rsidRPr="00F95228" w:rsidRDefault="00564968">
      <w:pPr>
        <w:spacing w:before="312" w:after="156" w:line="480" w:lineRule="auto"/>
        <w:ind w:leftChars="-203" w:left="75" w:right="-512" w:hangingChars="96" w:hanging="501"/>
        <w:jc w:val="center"/>
        <w:rPr>
          <w:b/>
          <w:sz w:val="52"/>
          <w:szCs w:val="52"/>
        </w:rPr>
      </w:pPr>
      <w:r w:rsidRPr="00F95228">
        <w:rPr>
          <w:rFonts w:hint="eastAsia"/>
          <w:b/>
          <w:sz w:val="52"/>
          <w:szCs w:val="52"/>
        </w:rPr>
        <w:t>编制说明</w:t>
      </w: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930F4F" w:rsidP="00930F4F">
      <w:pPr>
        <w:spacing w:before="312" w:after="156" w:line="480" w:lineRule="exact"/>
        <w:ind w:firstLine="640"/>
        <w:jc w:val="center"/>
        <w:rPr>
          <w:rFonts w:ascii="宋体" w:hAnsi="宋体"/>
          <w:sz w:val="32"/>
          <w:szCs w:val="32"/>
        </w:rPr>
      </w:pPr>
      <w:r w:rsidRPr="00F95228">
        <w:rPr>
          <w:rFonts w:ascii="宋体" w:hAnsi="宋体" w:hint="eastAsia"/>
          <w:sz w:val="32"/>
          <w:szCs w:val="32"/>
        </w:rPr>
        <w:t>《企业诚信管理体系》</w:t>
      </w:r>
      <w:r w:rsidR="00564968" w:rsidRPr="00F95228">
        <w:rPr>
          <w:rFonts w:ascii="宋体" w:hAnsi="宋体" w:hint="eastAsia"/>
          <w:sz w:val="32"/>
          <w:szCs w:val="32"/>
        </w:rPr>
        <w:t>国家标准起草组</w:t>
      </w:r>
    </w:p>
    <w:p w:rsidR="00A0089B" w:rsidRPr="00F95228" w:rsidRDefault="00564968">
      <w:pPr>
        <w:spacing w:before="312" w:after="156" w:line="480" w:lineRule="exact"/>
        <w:ind w:firstLine="640"/>
        <w:jc w:val="center"/>
        <w:rPr>
          <w:rFonts w:ascii="宋体" w:hAnsi="宋体"/>
          <w:sz w:val="32"/>
          <w:szCs w:val="32"/>
        </w:rPr>
      </w:pPr>
      <w:r w:rsidRPr="00F95228">
        <w:rPr>
          <w:rFonts w:ascii="宋体" w:hAnsi="宋体" w:hint="eastAsia"/>
          <w:sz w:val="32"/>
          <w:szCs w:val="32"/>
        </w:rPr>
        <w:t>201</w:t>
      </w:r>
      <w:r w:rsidR="005D5F4A" w:rsidRPr="00F95228">
        <w:rPr>
          <w:rFonts w:ascii="宋体" w:hAnsi="宋体" w:hint="eastAsia"/>
          <w:sz w:val="32"/>
          <w:szCs w:val="32"/>
        </w:rPr>
        <w:t>4</w:t>
      </w:r>
      <w:r w:rsidRPr="00F95228">
        <w:rPr>
          <w:rFonts w:ascii="宋体" w:hAnsi="宋体" w:hint="eastAsia"/>
          <w:sz w:val="32"/>
          <w:szCs w:val="32"/>
        </w:rPr>
        <w:t>年</w:t>
      </w:r>
      <w:r w:rsidR="00930F4F" w:rsidRPr="00F95228">
        <w:rPr>
          <w:rFonts w:ascii="宋体" w:hAnsi="宋体" w:hint="eastAsia"/>
          <w:sz w:val="32"/>
          <w:szCs w:val="32"/>
        </w:rPr>
        <w:t>10</w:t>
      </w:r>
      <w:r w:rsidRPr="00F95228">
        <w:rPr>
          <w:rFonts w:ascii="宋体" w:hAnsi="宋体" w:hint="eastAsia"/>
          <w:sz w:val="32"/>
          <w:szCs w:val="32"/>
        </w:rPr>
        <w:t>月</w:t>
      </w:r>
    </w:p>
    <w:p w:rsidR="00A0089B" w:rsidRPr="00F95228" w:rsidRDefault="00A0089B" w:rsidP="005D5F4A">
      <w:pPr>
        <w:spacing w:beforeLines="50" w:before="156" w:afterLines="150" w:after="468" w:line="240" w:lineRule="auto"/>
        <w:ind w:firstLineChars="0" w:firstLine="0"/>
        <w:jc w:val="center"/>
        <w:rPr>
          <w:rFonts w:ascii="黑体" w:eastAsia="黑体"/>
          <w:sz w:val="32"/>
          <w:szCs w:val="32"/>
        </w:rPr>
        <w:sectPr w:rsidR="00A0089B" w:rsidRPr="00F95228">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425"/>
          <w:docGrid w:type="lines" w:linePitch="312"/>
        </w:sectPr>
      </w:pPr>
    </w:p>
    <w:p w:rsidR="00A0089B" w:rsidRPr="00F95228" w:rsidRDefault="00930F4F" w:rsidP="005D5F4A">
      <w:pPr>
        <w:spacing w:beforeLines="50" w:before="156" w:afterLines="150" w:after="468" w:line="240" w:lineRule="auto"/>
        <w:ind w:firstLineChars="0" w:firstLine="0"/>
        <w:jc w:val="center"/>
        <w:rPr>
          <w:rFonts w:ascii="黑体" w:eastAsia="黑体"/>
          <w:sz w:val="32"/>
          <w:szCs w:val="32"/>
        </w:rPr>
      </w:pPr>
      <w:r w:rsidRPr="00F95228">
        <w:rPr>
          <w:rFonts w:ascii="黑体" w:eastAsia="黑体" w:hint="eastAsia"/>
          <w:sz w:val="32"/>
          <w:szCs w:val="32"/>
        </w:rPr>
        <w:lastRenderedPageBreak/>
        <w:t>《企业诚信管理体系》</w:t>
      </w:r>
      <w:r w:rsidR="00564968" w:rsidRPr="00F95228">
        <w:rPr>
          <w:rFonts w:ascii="黑体" w:eastAsia="黑体" w:hint="eastAsia"/>
          <w:sz w:val="32"/>
          <w:szCs w:val="32"/>
        </w:rPr>
        <w:t>（征求意见稿）</w:t>
      </w:r>
    </w:p>
    <w:p w:rsidR="00A0089B" w:rsidRPr="00F95228" w:rsidRDefault="00564968" w:rsidP="005D5F4A">
      <w:pPr>
        <w:spacing w:beforeLines="50" w:before="156" w:afterLines="150" w:after="468" w:line="240" w:lineRule="auto"/>
        <w:ind w:firstLineChars="0" w:firstLine="0"/>
        <w:jc w:val="center"/>
        <w:rPr>
          <w:rFonts w:ascii="黑体" w:eastAsia="黑体"/>
          <w:sz w:val="44"/>
          <w:szCs w:val="44"/>
        </w:rPr>
      </w:pPr>
      <w:r w:rsidRPr="00F95228">
        <w:rPr>
          <w:rFonts w:ascii="黑体" w:eastAsia="黑体" w:hint="eastAsia"/>
          <w:sz w:val="44"/>
          <w:szCs w:val="44"/>
        </w:rPr>
        <w:t>编  制  说  明</w:t>
      </w:r>
    </w:p>
    <w:p w:rsidR="00A0089B" w:rsidRPr="00F95228" w:rsidRDefault="00564968">
      <w:pPr>
        <w:spacing w:before="312" w:after="156"/>
        <w:ind w:firstLineChars="0" w:firstLine="0"/>
        <w:rPr>
          <w:rFonts w:ascii="黑体" w:eastAsia="黑体" w:hAnsi="新宋体"/>
          <w:bCs/>
          <w:sz w:val="30"/>
        </w:rPr>
      </w:pPr>
      <w:r w:rsidRPr="00F95228">
        <w:rPr>
          <w:rFonts w:ascii="黑体" w:eastAsia="黑体" w:hAnsi="新宋体" w:hint="eastAsia"/>
          <w:bCs/>
          <w:sz w:val="30"/>
        </w:rPr>
        <w:t>一、任务来源</w:t>
      </w:r>
    </w:p>
    <w:p w:rsidR="00D60F34"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w:t>
      </w:r>
      <w:r w:rsidR="005F28D7" w:rsidRPr="00F95228">
        <w:rPr>
          <w:rFonts w:ascii="宋体" w:hAnsi="宋体" w:hint="eastAsia"/>
          <w:sz w:val="28"/>
          <w:szCs w:val="28"/>
        </w:rPr>
        <w:t>企业诚信管理体系</w:t>
      </w:r>
      <w:r w:rsidRPr="00F95228">
        <w:rPr>
          <w:rFonts w:ascii="宋体" w:hAnsi="宋体" w:hint="eastAsia"/>
          <w:sz w:val="28"/>
          <w:szCs w:val="28"/>
        </w:rPr>
        <w:t>”是纳入国标委2013年第二批国家标准制修订计划（计划编号</w:t>
      </w:r>
      <w:r w:rsidR="005F28D7" w:rsidRPr="00F95228">
        <w:rPr>
          <w:rFonts w:ascii="Times New Roman" w:hAnsi="宋体"/>
          <w:sz w:val="28"/>
          <w:szCs w:val="28"/>
        </w:rPr>
        <w:t>20130418-T-424</w:t>
      </w:r>
      <w:r w:rsidR="005F28D7" w:rsidRPr="00F95228">
        <w:rPr>
          <w:rFonts w:ascii="宋体" w:hAnsi="宋体" w:hint="eastAsia"/>
          <w:sz w:val="28"/>
          <w:szCs w:val="28"/>
        </w:rPr>
        <w:t>）</w:t>
      </w:r>
      <w:r w:rsidR="006F2714" w:rsidRPr="00F95228">
        <w:rPr>
          <w:rFonts w:ascii="宋体" w:hAnsi="宋体" w:hint="eastAsia"/>
          <w:sz w:val="28"/>
          <w:szCs w:val="28"/>
        </w:rPr>
        <w:t>，</w:t>
      </w:r>
      <w:r w:rsidR="00D60F34" w:rsidRPr="00F95228">
        <w:rPr>
          <w:rFonts w:ascii="宋体" w:hAnsi="宋体" w:hint="eastAsia"/>
          <w:sz w:val="28"/>
          <w:szCs w:val="28"/>
        </w:rPr>
        <w:t>计划于2014年完成报批。</w:t>
      </w:r>
    </w:p>
    <w:p w:rsidR="00A0089B" w:rsidRPr="00F95228" w:rsidRDefault="00D60F34" w:rsidP="00A207CF">
      <w:pPr>
        <w:spacing w:beforeLines="0" w:afterLines="0"/>
        <w:ind w:firstLine="560"/>
        <w:rPr>
          <w:rFonts w:ascii="宋体" w:hAnsi="宋体"/>
          <w:sz w:val="28"/>
          <w:szCs w:val="28"/>
        </w:rPr>
      </w:pPr>
      <w:r w:rsidRPr="00F95228">
        <w:rPr>
          <w:rFonts w:ascii="宋体" w:hAnsi="宋体" w:hint="eastAsia"/>
          <w:sz w:val="28"/>
          <w:szCs w:val="28"/>
        </w:rPr>
        <w:t>本标准</w:t>
      </w:r>
      <w:r w:rsidR="00564968" w:rsidRPr="00F95228">
        <w:rPr>
          <w:rFonts w:ascii="宋体" w:hAnsi="宋体" w:hint="eastAsia"/>
          <w:sz w:val="28"/>
          <w:szCs w:val="28"/>
        </w:rPr>
        <w:t>由</w:t>
      </w:r>
      <w:r w:rsidR="0095159D" w:rsidRPr="00F95228">
        <w:rPr>
          <w:rFonts w:ascii="宋体" w:hAnsi="宋体" w:hint="eastAsia"/>
          <w:sz w:val="28"/>
          <w:szCs w:val="28"/>
        </w:rPr>
        <w:t>全国信用标准化技术工作组</w:t>
      </w:r>
      <w:r w:rsidR="00AD6CCF" w:rsidRPr="00F95228">
        <w:rPr>
          <w:rFonts w:ascii="宋体" w:hAnsi="宋体" w:hint="eastAsia"/>
          <w:sz w:val="28"/>
          <w:szCs w:val="28"/>
        </w:rPr>
        <w:t>提出并归口，由</w:t>
      </w:r>
      <w:r w:rsidR="005F28D7" w:rsidRPr="00F95228">
        <w:rPr>
          <w:rFonts w:ascii="Times New Roman" w:hAnsi="宋体" w:hint="eastAsia"/>
          <w:sz w:val="28"/>
          <w:szCs w:val="28"/>
        </w:rPr>
        <w:t>中国合作贸易企业协会、</w:t>
      </w:r>
      <w:r w:rsidR="00AD6CCF" w:rsidRPr="00F95228">
        <w:rPr>
          <w:rFonts w:ascii="宋体" w:hAnsi="宋体" w:hint="eastAsia"/>
          <w:sz w:val="28"/>
          <w:szCs w:val="28"/>
        </w:rPr>
        <w:t>中国标准化研究院</w:t>
      </w:r>
      <w:r w:rsidR="005F28D7" w:rsidRPr="00F95228">
        <w:rPr>
          <w:rFonts w:ascii="宋体" w:hAnsi="宋体" w:hint="eastAsia"/>
          <w:sz w:val="28"/>
          <w:szCs w:val="28"/>
        </w:rPr>
        <w:t>等单位</w:t>
      </w:r>
      <w:r w:rsidR="002C638E" w:rsidRPr="00F95228">
        <w:rPr>
          <w:rFonts w:ascii="宋体" w:hAnsi="宋体" w:hint="eastAsia"/>
          <w:sz w:val="28"/>
          <w:szCs w:val="28"/>
        </w:rPr>
        <w:t>负责</w:t>
      </w:r>
      <w:r w:rsidR="00AD6CCF" w:rsidRPr="00F95228">
        <w:rPr>
          <w:rFonts w:ascii="宋体" w:hAnsi="宋体" w:hint="eastAsia"/>
          <w:sz w:val="28"/>
          <w:szCs w:val="28"/>
        </w:rPr>
        <w:t>起草。</w:t>
      </w:r>
    </w:p>
    <w:p w:rsidR="00A0089B" w:rsidRPr="00F95228" w:rsidRDefault="00564968">
      <w:pPr>
        <w:spacing w:before="312" w:after="156"/>
        <w:ind w:firstLineChars="0" w:firstLine="0"/>
        <w:rPr>
          <w:rFonts w:ascii="黑体" w:eastAsia="黑体" w:hAnsi="新宋体"/>
          <w:bCs/>
          <w:sz w:val="30"/>
        </w:rPr>
      </w:pPr>
      <w:r w:rsidRPr="00F95228">
        <w:rPr>
          <w:rFonts w:ascii="黑体" w:eastAsia="黑体" w:hAnsi="新宋体" w:hint="eastAsia"/>
          <w:bCs/>
          <w:sz w:val="30"/>
        </w:rPr>
        <w:t>二、制定本标准的目的和意义</w:t>
      </w:r>
    </w:p>
    <w:p w:rsidR="00417006" w:rsidRPr="00F95228" w:rsidRDefault="00417006" w:rsidP="00417006">
      <w:pPr>
        <w:spacing w:beforeLines="0" w:afterLines="0"/>
        <w:ind w:firstLine="560"/>
        <w:rPr>
          <w:rFonts w:ascii="宋体" w:hAnsi="宋体"/>
          <w:sz w:val="28"/>
          <w:szCs w:val="28"/>
        </w:rPr>
      </w:pPr>
      <w:r w:rsidRPr="00F95228">
        <w:rPr>
          <w:rFonts w:ascii="宋体" w:hAnsi="宋体" w:hint="eastAsia"/>
          <w:sz w:val="28"/>
          <w:szCs w:val="28"/>
        </w:rPr>
        <w:t>在市场经济活动中,诚信是由道德规范上升形成的重要原则。企业作为经济运行过程中最重要的微观经济主体，它的诚信是指：在市场活动中，企业秉承伦理道德、遵守法律义务、遵循市场规则,将诚实守信融入生产经营各环节的意愿、能力和实践的持续改善的过程。简而言之，企业诚信是企业信守相关承诺的思想、意识和行为，是企业的自律。</w:t>
      </w:r>
    </w:p>
    <w:p w:rsidR="00417006" w:rsidRPr="00F95228" w:rsidRDefault="00417006" w:rsidP="00417006">
      <w:pPr>
        <w:spacing w:beforeLines="0" w:afterLines="0"/>
        <w:ind w:firstLine="560"/>
        <w:rPr>
          <w:rFonts w:ascii="宋体" w:hAnsi="宋体"/>
          <w:sz w:val="28"/>
          <w:szCs w:val="28"/>
        </w:rPr>
      </w:pPr>
      <w:r w:rsidRPr="00F95228">
        <w:rPr>
          <w:rFonts w:ascii="宋体" w:hAnsi="宋体" w:hint="eastAsia"/>
          <w:sz w:val="28"/>
          <w:szCs w:val="28"/>
        </w:rPr>
        <w:t>从内涵上来说，企业诚信不仅是企业的一种道德观念，也是一种价值标准，一种行为准则，一种社会责任，一种经营理念，更是一项基本义务。企业应把诚信作为基本的道德操守，形成诚信的价值观，以诚信为准则来约束自身的行为，培养信守承诺的社会责任感，树立“诚信经营”的理念，并且将诚信作为一项基本义务严格履行。企业</w:t>
      </w:r>
      <w:r w:rsidRPr="00F95228">
        <w:rPr>
          <w:rFonts w:ascii="宋体" w:hAnsi="宋体" w:hint="eastAsia"/>
          <w:sz w:val="28"/>
          <w:szCs w:val="28"/>
        </w:rPr>
        <w:lastRenderedPageBreak/>
        <w:t>应以诚信制度的建设为基础，通过诚信制度约束企业经营行为，树立企业良好诚信形象，保证企业持续、健康发展。</w:t>
      </w:r>
    </w:p>
    <w:p w:rsidR="00A0089B" w:rsidRPr="00F95228" w:rsidRDefault="00417006" w:rsidP="00417006">
      <w:pPr>
        <w:spacing w:beforeLines="0" w:afterLines="0"/>
        <w:ind w:firstLine="560"/>
        <w:rPr>
          <w:rFonts w:ascii="宋体" w:hAnsi="宋体"/>
          <w:sz w:val="28"/>
          <w:szCs w:val="28"/>
        </w:rPr>
      </w:pPr>
      <w:r w:rsidRPr="00F95228">
        <w:rPr>
          <w:rFonts w:ascii="宋体" w:hAnsi="宋体" w:hint="eastAsia"/>
          <w:sz w:val="28"/>
          <w:szCs w:val="28"/>
        </w:rPr>
        <w:t>企业诚信管理体系是社会诚信体系建设的组成部分，涉及企业组织机构、诚信体系策划、职责、惯例、程序、过程和资源等，是一个系统工程，需要通过建立相关制度、由有关机构推进落实，涉及企业经营的各个环节，而且还要对实施情况进行动态考核和持续改进。</w:t>
      </w:r>
    </w:p>
    <w:p w:rsidR="00A0089B" w:rsidRPr="00F95228" w:rsidRDefault="00564968" w:rsidP="005D5F4A">
      <w:pPr>
        <w:spacing w:beforeLines="0" w:after="156"/>
        <w:ind w:firstLine="562"/>
        <w:rPr>
          <w:rFonts w:ascii="宋体" w:hAnsi="宋体"/>
          <w:b/>
          <w:sz w:val="28"/>
          <w:szCs w:val="28"/>
        </w:rPr>
      </w:pPr>
      <w:r w:rsidRPr="00F95228">
        <w:rPr>
          <w:rFonts w:ascii="宋体" w:hAnsi="宋体" w:hint="eastAsia"/>
          <w:b/>
          <w:sz w:val="28"/>
          <w:szCs w:val="28"/>
        </w:rPr>
        <w:t>（1）本标准是完善</w:t>
      </w:r>
      <w:r w:rsidR="00417006" w:rsidRPr="00F95228">
        <w:rPr>
          <w:rFonts w:ascii="宋体" w:hAnsi="宋体" w:hint="eastAsia"/>
          <w:b/>
          <w:sz w:val="28"/>
          <w:szCs w:val="28"/>
        </w:rPr>
        <w:t>企业诚信管理制度建设的指南</w:t>
      </w:r>
      <w:r w:rsidRPr="00F95228">
        <w:rPr>
          <w:rFonts w:ascii="宋体" w:hAnsi="宋体" w:hint="eastAsia"/>
          <w:b/>
          <w:sz w:val="28"/>
          <w:szCs w:val="28"/>
        </w:rPr>
        <w:t>。</w:t>
      </w:r>
    </w:p>
    <w:p w:rsidR="00A0089B" w:rsidRPr="00F95228" w:rsidRDefault="00417006" w:rsidP="00417006">
      <w:pPr>
        <w:spacing w:beforeLines="0" w:afterLines="0"/>
        <w:ind w:firstLine="560"/>
        <w:rPr>
          <w:rFonts w:ascii="宋体" w:hAnsi="宋体"/>
          <w:sz w:val="28"/>
          <w:szCs w:val="28"/>
        </w:rPr>
      </w:pPr>
      <w:r w:rsidRPr="00F95228">
        <w:rPr>
          <w:rFonts w:ascii="宋体" w:hAnsi="宋体" w:hint="eastAsia"/>
          <w:sz w:val="28"/>
          <w:szCs w:val="28"/>
        </w:rPr>
        <w:t>狭义的企业诚信管理是指对企业信用风险进行防范、控制和转移的管理技术、业务操作及相关的制度安排。企业应以诚信制度的建设为基础，通过诚信制度约束企业经营行为，树立企业良好诚信形象，保证企业持续、健康发展。本标准能够指导企业建立诚信管理体系，</w:t>
      </w:r>
      <w:r w:rsidR="00D04FAA" w:rsidRPr="00F95228">
        <w:rPr>
          <w:rFonts w:ascii="宋体" w:hAnsi="宋体" w:hint="eastAsia"/>
          <w:sz w:val="28"/>
          <w:szCs w:val="28"/>
        </w:rPr>
        <w:t>建立</w:t>
      </w:r>
      <w:r w:rsidRPr="00F95228">
        <w:rPr>
          <w:rFonts w:ascii="宋体" w:hAnsi="宋体" w:hint="eastAsia"/>
          <w:sz w:val="28"/>
          <w:szCs w:val="28"/>
        </w:rPr>
        <w:t>相关制度</w:t>
      </w:r>
      <w:r w:rsidR="00D04FAA" w:rsidRPr="00F95228">
        <w:rPr>
          <w:rFonts w:ascii="宋体" w:hAnsi="宋体" w:hint="eastAsia"/>
          <w:sz w:val="28"/>
          <w:szCs w:val="28"/>
        </w:rPr>
        <w:t>并逐步完善。</w:t>
      </w:r>
    </w:p>
    <w:p w:rsidR="00A0089B" w:rsidRPr="00F95228" w:rsidRDefault="00564968" w:rsidP="005D5F4A">
      <w:pPr>
        <w:spacing w:beforeLines="0" w:after="156"/>
        <w:ind w:firstLine="562"/>
        <w:rPr>
          <w:rFonts w:ascii="宋体" w:hAnsi="宋体" w:cs="宋体"/>
          <w:b/>
          <w:kern w:val="0"/>
          <w:sz w:val="28"/>
          <w:szCs w:val="28"/>
        </w:rPr>
      </w:pPr>
      <w:r w:rsidRPr="00F95228">
        <w:rPr>
          <w:rFonts w:ascii="宋体" w:hAnsi="宋体" w:cs="宋体" w:hint="eastAsia"/>
          <w:b/>
          <w:kern w:val="0"/>
          <w:sz w:val="28"/>
          <w:szCs w:val="28"/>
        </w:rPr>
        <w:t>（</w:t>
      </w:r>
      <w:r w:rsidR="00D04FAA" w:rsidRPr="00F95228">
        <w:rPr>
          <w:rFonts w:ascii="宋体" w:hAnsi="宋体" w:cs="宋体" w:hint="eastAsia"/>
          <w:b/>
          <w:kern w:val="0"/>
          <w:sz w:val="28"/>
          <w:szCs w:val="28"/>
        </w:rPr>
        <w:t>2）有利于提高</w:t>
      </w:r>
      <w:r w:rsidRPr="00F95228">
        <w:rPr>
          <w:rFonts w:ascii="宋体" w:hAnsi="宋体" w:cs="宋体" w:hint="eastAsia"/>
          <w:b/>
          <w:kern w:val="0"/>
          <w:sz w:val="28"/>
          <w:szCs w:val="28"/>
        </w:rPr>
        <w:t>企业的</w:t>
      </w:r>
      <w:r w:rsidR="00D04FAA" w:rsidRPr="00F95228">
        <w:rPr>
          <w:rFonts w:ascii="宋体" w:hAnsi="宋体" w:cs="宋体" w:hint="eastAsia"/>
          <w:b/>
          <w:kern w:val="0"/>
          <w:sz w:val="28"/>
          <w:szCs w:val="28"/>
        </w:rPr>
        <w:t>诚信水平，持续提升企业满足顾客、利益相关方和社会的要求以及企业自身要求的能力。</w:t>
      </w:r>
    </w:p>
    <w:p w:rsidR="00D04FAA" w:rsidRPr="00F95228" w:rsidRDefault="00D04FAA" w:rsidP="00D04FAA">
      <w:pPr>
        <w:spacing w:beforeLines="0" w:afterLines="0"/>
        <w:ind w:firstLine="560"/>
        <w:rPr>
          <w:rFonts w:ascii="宋体" w:hAnsi="宋体"/>
          <w:sz w:val="28"/>
          <w:szCs w:val="28"/>
        </w:rPr>
      </w:pPr>
      <w:r w:rsidRPr="00F95228">
        <w:rPr>
          <w:rFonts w:ascii="宋体" w:hAnsi="宋体" w:hint="eastAsia"/>
          <w:sz w:val="28"/>
          <w:szCs w:val="28"/>
        </w:rPr>
        <w:t>企业诚信管理体系除关注诚信管理的技术建设外，着重以企业的自身诚信水平提升为关注焦点，通过引导企业增强社会责任感，在生产经营、财务管理和劳动用工管理等各环节中强化诚信自律，不断提高满足顾客、利益相关方和社会要求的能力，来获得企业持续健康发展，进而达到持续提高企业的诚信管理水平的目标。</w:t>
      </w:r>
    </w:p>
    <w:p w:rsidR="00A0089B" w:rsidRPr="00F95228" w:rsidRDefault="00D04FAA" w:rsidP="00D04FAA">
      <w:pPr>
        <w:spacing w:beforeLines="0" w:afterLines="0"/>
        <w:ind w:firstLine="560"/>
        <w:rPr>
          <w:rFonts w:ascii="宋体" w:hAnsi="宋体"/>
          <w:sz w:val="28"/>
          <w:szCs w:val="28"/>
        </w:rPr>
      </w:pPr>
      <w:r w:rsidRPr="00F95228">
        <w:rPr>
          <w:rFonts w:ascii="宋体" w:hAnsi="宋体" w:hint="eastAsia"/>
          <w:sz w:val="28"/>
          <w:szCs w:val="28"/>
        </w:rPr>
        <w:t>企业诚信管理体系鼓励企业分析顾客、利益相关方和社会的要求，以及自身满足于要求的能力，并做出必要的承诺；识别、预警、</w:t>
      </w:r>
      <w:r w:rsidRPr="00F95228">
        <w:rPr>
          <w:rFonts w:ascii="宋体" w:hAnsi="宋体" w:hint="eastAsia"/>
          <w:sz w:val="28"/>
          <w:szCs w:val="28"/>
        </w:rPr>
        <w:lastRenderedPageBreak/>
        <w:t>防范、控制与处置可能存在或已经存在的诚信风险、诚信危机和失信，规定相关的过程，并使其持续受控，以实现满足这种要求和承诺，帮助企业持续提升诚信水平。</w:t>
      </w:r>
    </w:p>
    <w:p w:rsidR="00A0089B" w:rsidRPr="00F95228" w:rsidRDefault="00564968">
      <w:pPr>
        <w:spacing w:before="312" w:after="156"/>
        <w:ind w:firstLineChars="0" w:firstLine="0"/>
        <w:rPr>
          <w:rFonts w:ascii="黑体" w:eastAsia="黑体" w:hAnsi="新宋体"/>
          <w:bCs/>
          <w:sz w:val="28"/>
          <w:szCs w:val="28"/>
        </w:rPr>
      </w:pPr>
      <w:r w:rsidRPr="00F95228">
        <w:rPr>
          <w:rFonts w:ascii="黑体" w:eastAsia="黑体" w:hAnsi="新宋体" w:hint="eastAsia"/>
          <w:bCs/>
          <w:sz w:val="28"/>
          <w:szCs w:val="28"/>
        </w:rPr>
        <w:t>三、名称和范围</w:t>
      </w:r>
    </w:p>
    <w:p w:rsidR="00A0089B" w:rsidRPr="00F95228" w:rsidRDefault="00564968" w:rsidP="00A207CF">
      <w:pPr>
        <w:spacing w:beforeLines="0" w:afterLines="0"/>
        <w:ind w:firstLine="560"/>
        <w:rPr>
          <w:rFonts w:ascii="宋体" w:hAnsi="宋体"/>
          <w:sz w:val="28"/>
          <w:szCs w:val="28"/>
        </w:rPr>
      </w:pPr>
      <w:bookmarkStart w:id="0" w:name="_Toc157842581"/>
      <w:bookmarkStart w:id="1" w:name="_Toc157926580"/>
      <w:bookmarkStart w:id="2" w:name="_Toc172950214"/>
      <w:bookmarkStart w:id="3" w:name="_Toc179965708"/>
      <w:r w:rsidRPr="00F95228">
        <w:rPr>
          <w:rFonts w:ascii="宋体" w:hAnsi="宋体" w:hint="eastAsia"/>
          <w:sz w:val="28"/>
          <w:szCs w:val="28"/>
        </w:rPr>
        <w:t>在本标准立项名称为</w:t>
      </w:r>
      <w:bookmarkEnd w:id="0"/>
      <w:bookmarkEnd w:id="1"/>
      <w:bookmarkEnd w:id="2"/>
      <w:bookmarkEnd w:id="3"/>
      <w:r w:rsidRPr="00F95228">
        <w:rPr>
          <w:rFonts w:ascii="宋体" w:hAnsi="宋体" w:hint="eastAsia"/>
          <w:sz w:val="28"/>
          <w:szCs w:val="28"/>
        </w:rPr>
        <w:t>“企业信用</w:t>
      </w:r>
      <w:r w:rsidR="005F28D7" w:rsidRPr="00F95228">
        <w:rPr>
          <w:rFonts w:ascii="宋体" w:hAnsi="宋体" w:hint="eastAsia"/>
          <w:sz w:val="28"/>
          <w:szCs w:val="28"/>
        </w:rPr>
        <w:t>管理体系</w:t>
      </w:r>
      <w:r w:rsidRPr="00F95228">
        <w:rPr>
          <w:rFonts w:ascii="宋体" w:hAnsi="宋体" w:hint="eastAsia"/>
          <w:sz w:val="28"/>
          <w:szCs w:val="28"/>
        </w:rPr>
        <w:t>”，在研制过程中，经过专家研讨，认为“</w:t>
      </w:r>
      <w:r w:rsidR="00E91F35" w:rsidRPr="00F95228">
        <w:rPr>
          <w:rFonts w:ascii="宋体" w:hAnsi="宋体" w:hint="eastAsia"/>
          <w:sz w:val="28"/>
          <w:szCs w:val="28"/>
        </w:rPr>
        <w:t>企业信用管理体系</w:t>
      </w:r>
      <w:r w:rsidRPr="00F95228">
        <w:rPr>
          <w:rFonts w:ascii="宋体" w:hAnsi="宋体" w:hint="eastAsia"/>
          <w:sz w:val="28"/>
          <w:szCs w:val="28"/>
        </w:rPr>
        <w:t>”的内容</w:t>
      </w:r>
      <w:r w:rsidR="00E91F35" w:rsidRPr="00F95228">
        <w:rPr>
          <w:rFonts w:ascii="宋体" w:hAnsi="宋体" w:hint="eastAsia"/>
          <w:sz w:val="28"/>
          <w:szCs w:val="28"/>
        </w:rPr>
        <w:t>与《社会信用体系建设规划纲要（2014-2020年）》中提出的企业诚信制度建设的要求难以契合，使得社会信用标准</w:t>
      </w:r>
      <w:r w:rsidRPr="00F95228">
        <w:rPr>
          <w:rFonts w:ascii="宋体" w:hAnsi="宋体" w:hint="eastAsia"/>
          <w:sz w:val="28"/>
          <w:szCs w:val="28"/>
        </w:rPr>
        <w:t>体系的完善性、应用性受到限制，因此建议标准名称更改为“企业</w:t>
      </w:r>
      <w:r w:rsidR="005F28D7" w:rsidRPr="00F95228">
        <w:rPr>
          <w:rFonts w:ascii="宋体" w:hAnsi="宋体" w:hint="eastAsia"/>
          <w:sz w:val="28"/>
          <w:szCs w:val="28"/>
        </w:rPr>
        <w:t>诚信管理</w:t>
      </w:r>
      <w:r w:rsidRPr="00F95228">
        <w:rPr>
          <w:rFonts w:ascii="宋体" w:hAnsi="宋体" w:hint="eastAsia"/>
          <w:sz w:val="28"/>
          <w:szCs w:val="28"/>
        </w:rPr>
        <w:t>体系”。</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本标准的目的是使企业通过贯彻本标准，通过建立诚信管理体系，持续提升企业满足顾客、利益相关方和社会的要求以及企业自身要求的能力。诚信管理体系所关注的是与企业诚信相关的过程方法，其中也包括但不限于产品或服务的实现过程。</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本标准适用于：</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a)  通过实施诚信管理体系寻求优势的企业；</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b)  对存在利益关系和参与信用活动寻求信任的企业；</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c)  评价企业的诚信管理体系或依据标准的要求审核其符合性的内部或外部人员和机构（如：审核员、行政机构、第三方评价机构）；</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d)  对企业诚信管理体系提出建议或提供培训的内部或外部人员；</w:t>
      </w:r>
    </w:p>
    <w:p w:rsidR="00A0089B"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lastRenderedPageBreak/>
        <w:t>e)  制定相关标准的人员。</w:t>
      </w:r>
    </w:p>
    <w:p w:rsidR="00A0089B" w:rsidRPr="00F95228" w:rsidRDefault="00564968">
      <w:pPr>
        <w:spacing w:before="312" w:after="156"/>
        <w:ind w:firstLineChars="0" w:firstLine="0"/>
        <w:rPr>
          <w:rFonts w:ascii="黑体" w:eastAsia="黑体" w:hAnsi="新宋体"/>
          <w:bCs/>
          <w:sz w:val="28"/>
          <w:szCs w:val="28"/>
        </w:rPr>
      </w:pPr>
      <w:r w:rsidRPr="00F95228">
        <w:rPr>
          <w:rFonts w:ascii="黑体" w:eastAsia="黑体" w:hAnsi="新宋体" w:hint="eastAsia"/>
          <w:bCs/>
          <w:sz w:val="28"/>
          <w:szCs w:val="28"/>
        </w:rPr>
        <w:t>四、修订工作过程</w:t>
      </w:r>
    </w:p>
    <w:p w:rsidR="00A0089B" w:rsidRPr="00F95228" w:rsidRDefault="00564968" w:rsidP="005D5F4A">
      <w:pPr>
        <w:spacing w:beforeLines="0" w:after="156"/>
        <w:ind w:firstLine="562"/>
        <w:outlineLvl w:val="0"/>
        <w:rPr>
          <w:rFonts w:ascii="宋体" w:hAnsi="宋体"/>
          <w:b/>
          <w:sz w:val="28"/>
          <w:szCs w:val="28"/>
        </w:rPr>
      </w:pPr>
      <w:r w:rsidRPr="00F95228">
        <w:rPr>
          <w:rFonts w:ascii="宋体" w:hAnsi="宋体" w:hint="eastAsia"/>
          <w:b/>
          <w:sz w:val="28"/>
          <w:szCs w:val="28"/>
        </w:rPr>
        <w:t>1．成立国家标准起草工作组</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201</w:t>
      </w:r>
      <w:r w:rsidR="00E91F35" w:rsidRPr="00F95228">
        <w:rPr>
          <w:rFonts w:ascii="宋体" w:hAnsi="宋体" w:hint="eastAsia"/>
          <w:sz w:val="28"/>
          <w:szCs w:val="28"/>
        </w:rPr>
        <w:t>3</w:t>
      </w:r>
      <w:r w:rsidRPr="00F95228">
        <w:rPr>
          <w:rFonts w:ascii="宋体" w:hAnsi="宋体" w:hint="eastAsia"/>
          <w:sz w:val="28"/>
          <w:szCs w:val="28"/>
        </w:rPr>
        <w:t>年</w:t>
      </w:r>
      <w:r w:rsidR="00F95228" w:rsidRPr="00F95228">
        <w:rPr>
          <w:rFonts w:ascii="宋体" w:hAnsi="宋体" w:hint="eastAsia"/>
          <w:sz w:val="28"/>
          <w:szCs w:val="28"/>
        </w:rPr>
        <w:t>7</w:t>
      </w:r>
      <w:r w:rsidRPr="00F95228">
        <w:rPr>
          <w:rFonts w:ascii="宋体" w:hAnsi="宋体" w:hint="eastAsia"/>
          <w:sz w:val="28"/>
          <w:szCs w:val="28"/>
        </w:rPr>
        <w:t>月，《</w:t>
      </w:r>
      <w:r w:rsidR="005F28D7" w:rsidRPr="00F95228">
        <w:rPr>
          <w:rFonts w:ascii="宋体" w:hAnsi="宋体" w:hint="eastAsia"/>
          <w:sz w:val="28"/>
          <w:szCs w:val="28"/>
        </w:rPr>
        <w:t>企业诚信管理体系</w:t>
      </w:r>
      <w:r w:rsidRPr="00F95228">
        <w:rPr>
          <w:rFonts w:ascii="宋体" w:hAnsi="宋体" w:hint="eastAsia"/>
          <w:sz w:val="28"/>
          <w:szCs w:val="28"/>
        </w:rPr>
        <w:t>》国家标准起草工作组成立暨《</w:t>
      </w:r>
      <w:r w:rsidR="005F28D7" w:rsidRPr="00F95228">
        <w:rPr>
          <w:rFonts w:ascii="宋体" w:hAnsi="宋体" w:hint="eastAsia"/>
          <w:sz w:val="28"/>
          <w:szCs w:val="28"/>
        </w:rPr>
        <w:t>企业诚信管理体系</w:t>
      </w:r>
      <w:r w:rsidRPr="00F95228">
        <w:rPr>
          <w:rFonts w:ascii="宋体" w:hAnsi="宋体" w:hint="eastAsia"/>
          <w:sz w:val="28"/>
          <w:szCs w:val="28"/>
        </w:rPr>
        <w:t>》国家标准起草工作组第一次会议在北京召开。为了使《</w:t>
      </w:r>
      <w:r w:rsidR="005F28D7" w:rsidRPr="00F95228">
        <w:rPr>
          <w:rFonts w:ascii="宋体" w:hAnsi="宋体" w:hint="eastAsia"/>
          <w:sz w:val="28"/>
          <w:szCs w:val="28"/>
        </w:rPr>
        <w:t>企业诚信管理体系</w:t>
      </w:r>
      <w:r w:rsidRPr="00F95228">
        <w:rPr>
          <w:rFonts w:ascii="宋体" w:hAnsi="宋体" w:hint="eastAsia"/>
          <w:sz w:val="28"/>
          <w:szCs w:val="28"/>
        </w:rPr>
        <w:t>》更具有适用性，国家标准起草工作组组建时特别重视</w:t>
      </w:r>
      <w:r w:rsidR="00625680" w:rsidRPr="00F95228">
        <w:rPr>
          <w:rFonts w:ascii="宋体" w:hAnsi="宋体" w:hint="eastAsia"/>
          <w:sz w:val="28"/>
          <w:szCs w:val="28"/>
        </w:rPr>
        <w:t>吸收</w:t>
      </w:r>
      <w:r w:rsidRPr="00F95228">
        <w:rPr>
          <w:rFonts w:ascii="宋体" w:hAnsi="宋体" w:hint="eastAsia"/>
          <w:sz w:val="28"/>
          <w:szCs w:val="28"/>
        </w:rPr>
        <w:t>企业管理专家、信用管理专家、国家各相关部门等领域专家</w:t>
      </w:r>
      <w:r w:rsidR="00625680" w:rsidRPr="00F95228">
        <w:rPr>
          <w:rFonts w:ascii="宋体" w:hAnsi="宋体" w:hint="eastAsia"/>
          <w:sz w:val="28"/>
          <w:szCs w:val="28"/>
        </w:rPr>
        <w:t>以及相关企业的专家共同</w:t>
      </w:r>
      <w:r w:rsidRPr="00F95228">
        <w:rPr>
          <w:rFonts w:ascii="宋体" w:hAnsi="宋体" w:hint="eastAsia"/>
          <w:sz w:val="28"/>
          <w:szCs w:val="28"/>
        </w:rPr>
        <w:t>参与，使得国家标准起草工作组组成更具代表性。</w:t>
      </w:r>
    </w:p>
    <w:p w:rsidR="00A0089B" w:rsidRPr="00F95228" w:rsidRDefault="00564968" w:rsidP="005D5F4A">
      <w:pPr>
        <w:spacing w:beforeLines="0" w:after="156"/>
        <w:ind w:firstLine="562"/>
        <w:outlineLvl w:val="0"/>
        <w:rPr>
          <w:rFonts w:ascii="宋体" w:hAnsi="宋体"/>
          <w:b/>
          <w:sz w:val="28"/>
          <w:szCs w:val="28"/>
        </w:rPr>
      </w:pPr>
      <w:r w:rsidRPr="00F95228">
        <w:rPr>
          <w:rFonts w:ascii="宋体" w:hAnsi="宋体"/>
          <w:b/>
          <w:sz w:val="28"/>
          <w:szCs w:val="28"/>
        </w:rPr>
        <w:t>2</w:t>
      </w:r>
      <w:r w:rsidRPr="00F95228">
        <w:rPr>
          <w:rFonts w:ascii="宋体" w:hAnsi="宋体" w:hint="eastAsia"/>
          <w:b/>
          <w:sz w:val="28"/>
          <w:szCs w:val="28"/>
        </w:rPr>
        <w:t>．形成标准草案稿</w:t>
      </w:r>
      <w:r w:rsidRPr="00F95228">
        <w:rPr>
          <w:rFonts w:ascii="宋体" w:hAnsi="宋体"/>
          <w:b/>
          <w:sz w:val="28"/>
          <w:szCs w:val="28"/>
        </w:rPr>
        <w:t xml:space="preserve"> </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按照工作计划安排，标准主要起草人在第一次标准起草工作组会议之后，首先向标准起草工作组全体成员散发了标准草案稿初稿</w:t>
      </w:r>
      <w:r w:rsidR="004702AF" w:rsidRPr="00F95228">
        <w:rPr>
          <w:rFonts w:ascii="宋体" w:hAnsi="宋体" w:hint="eastAsia"/>
          <w:sz w:val="28"/>
          <w:szCs w:val="28"/>
        </w:rPr>
        <w:t>,</w:t>
      </w:r>
      <w:r w:rsidRPr="00F95228">
        <w:rPr>
          <w:rFonts w:ascii="宋体" w:hAnsi="宋体" w:hint="eastAsia"/>
          <w:sz w:val="28"/>
          <w:szCs w:val="28"/>
        </w:rPr>
        <w:t>征询修改意见。标准起草工作组全体成员在标准草案稿初稿的基础上进行了深入研究和讨论，整理并形成了《</w:t>
      </w:r>
      <w:r w:rsidR="005F28D7" w:rsidRPr="00F95228">
        <w:rPr>
          <w:rFonts w:ascii="宋体" w:hAnsi="宋体" w:hint="eastAsia"/>
          <w:sz w:val="28"/>
          <w:szCs w:val="28"/>
        </w:rPr>
        <w:t>企业诚信管理体系</w:t>
      </w:r>
      <w:r w:rsidRPr="00F95228">
        <w:rPr>
          <w:rFonts w:ascii="宋体" w:hAnsi="宋体" w:hint="eastAsia"/>
          <w:sz w:val="28"/>
          <w:szCs w:val="28"/>
        </w:rPr>
        <w:t>》标准草案稿。</w:t>
      </w:r>
      <w:r w:rsidRPr="00F95228">
        <w:rPr>
          <w:rFonts w:ascii="宋体" w:hAnsi="宋体"/>
          <w:sz w:val="28"/>
          <w:szCs w:val="28"/>
        </w:rPr>
        <w:t xml:space="preserve"> </w:t>
      </w:r>
    </w:p>
    <w:p w:rsidR="00A0089B" w:rsidRPr="00F95228" w:rsidRDefault="00564968" w:rsidP="005D5F4A">
      <w:pPr>
        <w:spacing w:beforeLines="0" w:after="156"/>
        <w:ind w:firstLine="562"/>
        <w:outlineLvl w:val="0"/>
        <w:rPr>
          <w:rFonts w:ascii="宋体" w:hAnsi="宋体"/>
          <w:b/>
          <w:sz w:val="28"/>
          <w:szCs w:val="28"/>
        </w:rPr>
      </w:pPr>
      <w:r w:rsidRPr="00F95228">
        <w:rPr>
          <w:rFonts w:ascii="宋体" w:hAnsi="宋体"/>
          <w:b/>
          <w:sz w:val="28"/>
          <w:szCs w:val="28"/>
        </w:rPr>
        <w:t xml:space="preserve">3. </w:t>
      </w:r>
      <w:r w:rsidRPr="00F95228">
        <w:rPr>
          <w:rFonts w:ascii="宋体" w:hAnsi="宋体" w:hint="eastAsia"/>
          <w:b/>
          <w:sz w:val="28"/>
          <w:szCs w:val="28"/>
        </w:rPr>
        <w:t>形成标准征求意见稿</w:t>
      </w:r>
      <w:r w:rsidRPr="00F95228">
        <w:rPr>
          <w:rFonts w:ascii="宋体" w:hAnsi="宋体"/>
          <w:b/>
          <w:sz w:val="28"/>
          <w:szCs w:val="28"/>
        </w:rPr>
        <w:t xml:space="preserve"> </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经过深入调研和多次专家讨论，在《</w:t>
      </w:r>
      <w:r w:rsidR="005F28D7" w:rsidRPr="00F95228">
        <w:rPr>
          <w:rFonts w:ascii="宋体" w:hAnsi="宋体" w:hint="eastAsia"/>
          <w:sz w:val="28"/>
          <w:szCs w:val="28"/>
        </w:rPr>
        <w:t>企业诚信管理体系</w:t>
      </w:r>
      <w:r w:rsidRPr="00F95228">
        <w:rPr>
          <w:rFonts w:ascii="宋体" w:hAnsi="宋体" w:hint="eastAsia"/>
          <w:sz w:val="28"/>
          <w:szCs w:val="28"/>
        </w:rPr>
        <w:t>》标准草案稿的基础上，标准起草工作组就起草组内各成员对标准草案稿的修改意见和相关专家意见再次进行讨论和修改，最终形成了《</w:t>
      </w:r>
      <w:r w:rsidR="005F28D7" w:rsidRPr="00F95228">
        <w:rPr>
          <w:rFonts w:ascii="宋体" w:hAnsi="宋体" w:hint="eastAsia"/>
          <w:sz w:val="28"/>
          <w:szCs w:val="28"/>
        </w:rPr>
        <w:t>企业诚信管理体系</w:t>
      </w:r>
      <w:r w:rsidRPr="00F95228">
        <w:rPr>
          <w:rFonts w:ascii="宋体" w:hAnsi="宋体" w:hint="eastAsia"/>
          <w:sz w:val="28"/>
          <w:szCs w:val="28"/>
        </w:rPr>
        <w:t>》征求意见稿。</w:t>
      </w:r>
    </w:p>
    <w:p w:rsidR="00A0089B" w:rsidRPr="00F95228" w:rsidRDefault="00564968">
      <w:pPr>
        <w:spacing w:before="312" w:after="156"/>
        <w:ind w:firstLineChars="0" w:firstLine="0"/>
        <w:rPr>
          <w:rFonts w:ascii="黑体" w:eastAsia="黑体" w:hAnsi="新宋体"/>
          <w:bCs/>
          <w:sz w:val="28"/>
          <w:szCs w:val="28"/>
        </w:rPr>
      </w:pPr>
      <w:r w:rsidRPr="00F95228">
        <w:rPr>
          <w:rFonts w:ascii="黑体" w:eastAsia="黑体" w:hAnsi="新宋体" w:hint="eastAsia"/>
          <w:bCs/>
          <w:sz w:val="28"/>
          <w:szCs w:val="28"/>
        </w:rPr>
        <w:lastRenderedPageBreak/>
        <w:t>五、修订工作的原则</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1.严格按照GB/T 1.1—2009的要求，制定该项国家标准。</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2.为确保该项标准适合我国信用发展现状</w:t>
      </w:r>
      <w:r w:rsidR="001E4AB6">
        <w:rPr>
          <w:rFonts w:ascii="宋体" w:hAnsi="宋体" w:hint="eastAsia"/>
          <w:sz w:val="28"/>
          <w:szCs w:val="28"/>
        </w:rPr>
        <w:t>和需求，</w:t>
      </w:r>
      <w:r w:rsidRPr="00F95228">
        <w:rPr>
          <w:rFonts w:ascii="宋体" w:hAnsi="宋体" w:hint="eastAsia"/>
          <w:sz w:val="28"/>
          <w:szCs w:val="28"/>
        </w:rPr>
        <w:t>该项标准的制定不仅吸收国外成熟技术和经验，而且应充分考虑我国国情，尽量确保标准具有较高的适用性。</w:t>
      </w:r>
      <w:bookmarkStart w:id="4" w:name="_GoBack"/>
      <w:bookmarkEnd w:id="4"/>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3.标准起草工作组成员具有广泛的代表性，要充分发挥企业、国家相关部门、研究领域的专家在国家标准制定工作中的作用。</w:t>
      </w:r>
    </w:p>
    <w:p w:rsidR="00A207CF" w:rsidRPr="00F95228" w:rsidRDefault="00A207CF" w:rsidP="00A207CF">
      <w:pPr>
        <w:spacing w:beforeLines="0" w:afterLines="0"/>
        <w:ind w:firstLine="560"/>
        <w:rPr>
          <w:rFonts w:ascii="宋体" w:hAnsi="宋体"/>
          <w:sz w:val="28"/>
          <w:szCs w:val="28"/>
        </w:rPr>
      </w:pPr>
    </w:p>
    <w:p w:rsidR="00A0089B" w:rsidRPr="00F95228" w:rsidRDefault="00564968">
      <w:pPr>
        <w:pStyle w:val="Default"/>
        <w:adjustRightInd/>
        <w:spacing w:line="360" w:lineRule="auto"/>
        <w:ind w:firstLineChars="200" w:firstLine="560"/>
        <w:jc w:val="both"/>
        <w:rPr>
          <w:rFonts w:ascii="宋体" w:hAnsi="宋体" w:cs="宋体"/>
          <w:color w:val="auto"/>
          <w:sz w:val="28"/>
          <w:szCs w:val="28"/>
        </w:rPr>
      </w:pPr>
      <w:r w:rsidRPr="00F95228">
        <w:rPr>
          <w:rFonts w:ascii="宋体" w:hAnsi="宋体" w:cs="宋体" w:hint="eastAsia"/>
          <w:color w:val="auto"/>
          <w:sz w:val="28"/>
          <w:szCs w:val="28"/>
        </w:rPr>
        <w:t xml:space="preserve">        </w:t>
      </w:r>
      <w:r w:rsidR="00A207CF" w:rsidRPr="00F95228">
        <w:rPr>
          <w:rFonts w:ascii="宋体" w:hAnsi="宋体" w:cs="宋体" w:hint="eastAsia"/>
          <w:color w:val="auto"/>
          <w:sz w:val="28"/>
          <w:szCs w:val="28"/>
        </w:rPr>
        <w:t xml:space="preserve">     </w:t>
      </w:r>
      <w:r w:rsidRPr="00F95228">
        <w:rPr>
          <w:rFonts w:ascii="宋体" w:hAnsi="宋体" w:cs="宋体" w:hint="eastAsia"/>
          <w:color w:val="auto"/>
          <w:sz w:val="28"/>
          <w:szCs w:val="28"/>
        </w:rPr>
        <w:t xml:space="preserve"> </w:t>
      </w:r>
      <w:r w:rsidR="005F28D7" w:rsidRPr="00F95228">
        <w:rPr>
          <w:rFonts w:ascii="宋体" w:hAnsi="宋体" w:cs="宋体" w:hint="eastAsia"/>
          <w:color w:val="auto"/>
          <w:sz w:val="28"/>
          <w:szCs w:val="28"/>
        </w:rPr>
        <w:t>《</w:t>
      </w:r>
      <w:r w:rsidR="005F28D7" w:rsidRPr="00F95228">
        <w:rPr>
          <w:rFonts w:ascii="宋体" w:hAnsi="宋体" w:hint="eastAsia"/>
          <w:color w:val="auto"/>
          <w:sz w:val="28"/>
          <w:szCs w:val="28"/>
        </w:rPr>
        <w:t>企业诚信管理体系</w:t>
      </w:r>
      <w:r w:rsidRPr="00F95228">
        <w:rPr>
          <w:rFonts w:ascii="宋体" w:hAnsi="宋体" w:cs="宋体" w:hint="eastAsia"/>
          <w:color w:val="auto"/>
          <w:sz w:val="28"/>
          <w:szCs w:val="28"/>
        </w:rPr>
        <w:t>》国家标准起草工作组</w:t>
      </w:r>
    </w:p>
    <w:p w:rsidR="00A0089B" w:rsidRPr="00F95228" w:rsidRDefault="00564968">
      <w:pPr>
        <w:pStyle w:val="Default"/>
        <w:adjustRightInd/>
        <w:spacing w:line="360" w:lineRule="auto"/>
        <w:ind w:firstLineChars="200" w:firstLine="560"/>
        <w:jc w:val="both"/>
        <w:rPr>
          <w:rFonts w:ascii="宋体" w:hAnsi="宋体" w:cs="宋体"/>
          <w:color w:val="auto"/>
          <w:sz w:val="28"/>
          <w:szCs w:val="28"/>
        </w:rPr>
      </w:pPr>
      <w:r w:rsidRPr="00F95228">
        <w:rPr>
          <w:rFonts w:ascii="宋体" w:hAnsi="宋体" w:cs="宋体" w:hint="eastAsia"/>
          <w:color w:val="auto"/>
          <w:sz w:val="28"/>
          <w:szCs w:val="28"/>
        </w:rPr>
        <w:t xml:space="preserve">                      </w:t>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t>2014年</w:t>
      </w:r>
      <w:r w:rsidR="005F28D7" w:rsidRPr="00F95228">
        <w:rPr>
          <w:rFonts w:ascii="宋体" w:hAnsi="宋体" w:cs="宋体" w:hint="eastAsia"/>
          <w:color w:val="auto"/>
          <w:sz w:val="28"/>
          <w:szCs w:val="28"/>
        </w:rPr>
        <w:t>10</w:t>
      </w:r>
      <w:r w:rsidRPr="00F95228">
        <w:rPr>
          <w:rFonts w:ascii="宋体" w:hAnsi="宋体" w:cs="宋体" w:hint="eastAsia"/>
          <w:color w:val="auto"/>
          <w:sz w:val="28"/>
          <w:szCs w:val="28"/>
        </w:rPr>
        <w:t>月</w:t>
      </w:r>
      <w:r w:rsidR="00695858" w:rsidRPr="00F95228">
        <w:rPr>
          <w:rFonts w:ascii="宋体" w:hAnsi="宋体" w:cs="宋体" w:hint="eastAsia"/>
          <w:color w:val="auto"/>
          <w:sz w:val="28"/>
          <w:szCs w:val="28"/>
        </w:rPr>
        <w:t>13</w:t>
      </w:r>
      <w:r w:rsidRPr="00F95228">
        <w:rPr>
          <w:rFonts w:ascii="宋体" w:hAnsi="宋体" w:cs="宋体" w:hint="eastAsia"/>
          <w:color w:val="auto"/>
          <w:sz w:val="28"/>
          <w:szCs w:val="28"/>
        </w:rPr>
        <w:t>日</w:t>
      </w:r>
    </w:p>
    <w:sectPr w:rsidR="00A0089B" w:rsidRPr="00F95228">
      <w:footerReference w:type="default" r:id="rId1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F4" w:rsidRDefault="002E5FF4" w:rsidP="005D5F4A">
      <w:pPr>
        <w:spacing w:before="240" w:after="120" w:line="240" w:lineRule="auto"/>
        <w:ind w:firstLine="420"/>
      </w:pPr>
      <w:r>
        <w:separator/>
      </w:r>
    </w:p>
  </w:endnote>
  <w:endnote w:type="continuationSeparator" w:id="0">
    <w:p w:rsidR="002E5FF4" w:rsidRDefault="002E5FF4" w:rsidP="005D5F4A">
      <w:pPr>
        <w:spacing w:before="24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7"/>
      <w:spacing w:before="24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7"/>
      <w:spacing w:before="24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7"/>
      <w:spacing w:before="24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564968">
    <w:pPr>
      <w:pStyle w:val="a7"/>
      <w:spacing w:before="240" w:after="120"/>
      <w:ind w:firstLine="360"/>
      <w:jc w:val="center"/>
    </w:pPr>
    <w:r>
      <w:fldChar w:fldCharType="begin"/>
    </w:r>
    <w:r>
      <w:instrText xml:space="preserve"> PAGE   \* MERGEFORMAT </w:instrText>
    </w:r>
    <w:r>
      <w:fldChar w:fldCharType="separate"/>
    </w:r>
    <w:r w:rsidR="001E4AB6" w:rsidRPr="001E4AB6">
      <w:rPr>
        <w:noProof/>
        <w:lang w:val="zh-CN"/>
      </w:rPr>
      <w:t>6</w:t>
    </w:r>
    <w:r>
      <w:fldChar w:fldCharType="end"/>
    </w:r>
  </w:p>
  <w:p w:rsidR="00A0089B" w:rsidRDefault="00A0089B">
    <w:pPr>
      <w:pStyle w:val="a7"/>
      <w:spacing w:before="24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F4" w:rsidRDefault="002E5FF4" w:rsidP="005D5F4A">
      <w:pPr>
        <w:spacing w:before="240" w:after="120" w:line="240" w:lineRule="auto"/>
        <w:ind w:firstLine="420"/>
      </w:pPr>
      <w:r>
        <w:separator/>
      </w:r>
    </w:p>
  </w:footnote>
  <w:footnote w:type="continuationSeparator" w:id="0">
    <w:p w:rsidR="002E5FF4" w:rsidRDefault="002E5FF4" w:rsidP="005D5F4A">
      <w:pPr>
        <w:spacing w:before="240" w:after="12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8"/>
      <w:spacing w:before="24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8"/>
      <w:pBdr>
        <w:bottom w:val="none" w:sz="0" w:space="0" w:color="auto"/>
      </w:pBdr>
      <w:spacing w:before="24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8"/>
      <w:spacing w:before="24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F04F4"/>
    <w:multiLevelType w:val="multilevel"/>
    <w:tmpl w:val="6DBF04F4"/>
    <w:lvl w:ilvl="0" w:tentative="1">
      <w:start w:val="1"/>
      <w:numFmt w:val="none"/>
      <w:pStyle w:val="a"/>
      <w:lvlText w:val="%1注："/>
      <w:lvlJc w:val="left"/>
      <w:pPr>
        <w:tabs>
          <w:tab w:val="left" w:pos="930"/>
        </w:tabs>
        <w:ind w:left="630" w:hanging="420"/>
      </w:pPr>
      <w:rPr>
        <w:rFonts w:ascii="宋体" w:eastAsia="宋体" w:hAnsi="Times New Roman" w:hint="eastAsia"/>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6933334"/>
    <w:multiLevelType w:val="multilevel"/>
    <w:tmpl w:val="76933334"/>
    <w:lvl w:ilvl="0" w:tentative="1">
      <w:start w:val="1"/>
      <w:numFmt w:val="none"/>
      <w:pStyle w:val="a0"/>
      <w:lvlText w:val="%1——"/>
      <w:lvlJc w:val="left"/>
      <w:pPr>
        <w:tabs>
          <w:tab w:val="left" w:pos="1140"/>
        </w:tabs>
        <w:ind w:left="84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89B"/>
    <w:rsid w:val="00106B50"/>
    <w:rsid w:val="0013016C"/>
    <w:rsid w:val="001E4AB6"/>
    <w:rsid w:val="002C638E"/>
    <w:rsid w:val="002E5FF4"/>
    <w:rsid w:val="004065DF"/>
    <w:rsid w:val="00417006"/>
    <w:rsid w:val="004702AF"/>
    <w:rsid w:val="00564968"/>
    <w:rsid w:val="005C0633"/>
    <w:rsid w:val="005D5F4A"/>
    <w:rsid w:val="005F28D7"/>
    <w:rsid w:val="00625680"/>
    <w:rsid w:val="00695858"/>
    <w:rsid w:val="006F2714"/>
    <w:rsid w:val="007E1E3D"/>
    <w:rsid w:val="008564D1"/>
    <w:rsid w:val="00930F4F"/>
    <w:rsid w:val="0095159D"/>
    <w:rsid w:val="00A0089B"/>
    <w:rsid w:val="00A207CF"/>
    <w:rsid w:val="00AD6CCF"/>
    <w:rsid w:val="00CB5130"/>
    <w:rsid w:val="00D04FAA"/>
    <w:rsid w:val="00D60F34"/>
    <w:rsid w:val="00E26E47"/>
    <w:rsid w:val="00E91F35"/>
    <w:rsid w:val="00F049A0"/>
    <w:rsid w:val="00F9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beforeLines="100" w:afterLines="50" w:line="360" w:lineRule="auto"/>
      <w:ind w:firstLineChars="200" w:firstLine="200"/>
      <w:jc w:val="both"/>
    </w:pPr>
    <w:rPr>
      <w:kern w:val="2"/>
      <w:sz w:val="21"/>
      <w:szCs w:val="22"/>
    </w:rPr>
  </w:style>
  <w:style w:type="paragraph" w:styleId="2">
    <w:name w:val="heading 2"/>
    <w:basedOn w:val="a1"/>
    <w:next w:val="a1"/>
    <w:link w:val="2Char"/>
    <w:qFormat/>
    <w:pPr>
      <w:keepNext/>
      <w:keepLines/>
      <w:spacing w:before="260" w:after="260" w:line="416" w:lineRule="auto"/>
      <w:ind w:firstLineChars="0" w:firstLine="0"/>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uiPriority w:val="99"/>
    <w:semiHidden/>
    <w:unhideWhenUsed/>
    <w:rPr>
      <w:rFonts w:ascii="宋体"/>
      <w:sz w:val="18"/>
      <w:szCs w:val="18"/>
    </w:rPr>
  </w:style>
  <w:style w:type="paragraph" w:styleId="a6">
    <w:name w:val="Balloon Text"/>
    <w:basedOn w:val="a1"/>
    <w:semiHidden/>
    <w:rPr>
      <w:sz w:val="18"/>
      <w:szCs w:val="18"/>
    </w:rPr>
  </w:style>
  <w:style w:type="paragraph" w:styleId="a7">
    <w:name w:val="footer"/>
    <w:basedOn w:val="a1"/>
    <w:link w:val="Char0"/>
    <w:uiPriority w:val="99"/>
    <w:unhideWhenUsed/>
    <w:pPr>
      <w:tabs>
        <w:tab w:val="center" w:pos="4153"/>
        <w:tab w:val="right" w:pos="8306"/>
      </w:tabs>
      <w:snapToGrid w:val="0"/>
      <w:spacing w:line="240" w:lineRule="auto"/>
      <w:jc w:val="left"/>
    </w:pPr>
    <w:rPr>
      <w:kern w:val="0"/>
      <w:sz w:val="18"/>
      <w:szCs w:val="18"/>
    </w:rPr>
  </w:style>
  <w:style w:type="paragraph" w:styleId="a8">
    <w:name w:val="header"/>
    <w:basedOn w:val="a1"/>
    <w:link w:val="Char1"/>
    <w:uiPriority w:val="99"/>
    <w:unhideWhenUsed/>
    <w:pPr>
      <w:pBdr>
        <w:bottom w:val="single" w:sz="6" w:space="1" w:color="auto"/>
      </w:pBdr>
      <w:tabs>
        <w:tab w:val="center" w:pos="4153"/>
        <w:tab w:val="right" w:pos="8306"/>
      </w:tabs>
      <w:snapToGrid w:val="0"/>
      <w:spacing w:line="240" w:lineRule="auto"/>
      <w:jc w:val="center"/>
    </w:pPr>
    <w:rPr>
      <w:kern w:val="0"/>
      <w:sz w:val="18"/>
      <w:szCs w:val="18"/>
    </w:rPr>
  </w:style>
  <w:style w:type="paragraph" w:styleId="3">
    <w:name w:val="Body Text Indent 3"/>
    <w:basedOn w:val="a1"/>
    <w:uiPriority w:val="99"/>
    <w:semiHidden/>
    <w:unhideWhenUsed/>
    <w:pPr>
      <w:tabs>
        <w:tab w:val="left" w:pos="1785"/>
      </w:tabs>
      <w:spacing w:beforeLines="50" w:line="300" w:lineRule="auto"/>
      <w:ind w:leftChars="200" w:left="420"/>
    </w:pPr>
    <w:rPr>
      <w:sz w:val="24"/>
    </w:rPr>
  </w:style>
  <w:style w:type="paragraph" w:styleId="a9">
    <w:name w:val="Normal (Web)"/>
    <w:basedOn w:val="a1"/>
    <w:semiHidden/>
    <w:pPr>
      <w:widowControl/>
      <w:spacing w:before="100" w:beforeAutospacing="1" w:after="100" w:afterAutospacing="1" w:line="240" w:lineRule="auto"/>
      <w:ind w:firstLineChars="0" w:firstLine="0"/>
      <w:jc w:val="left"/>
    </w:pPr>
    <w:rPr>
      <w:rFonts w:ascii="宋体" w:hAnsi="宋体"/>
      <w:kern w:val="0"/>
      <w:sz w:val="24"/>
      <w:szCs w:val="24"/>
    </w:rPr>
  </w:style>
  <w:style w:type="character" w:styleId="aa">
    <w:name w:val="page number"/>
    <w:uiPriority w:val="99"/>
    <w:semiHidden/>
    <w:unhideWhenUsed/>
    <w:rPr>
      <w:rFonts w:ascii="Times New Roman" w:eastAsia="宋体" w:hAnsi="Times New Roman"/>
      <w:sz w:val="18"/>
    </w:rPr>
  </w:style>
  <w:style w:type="paragraph" w:styleId="ab">
    <w:name w:val="List Paragraph"/>
    <w:basedOn w:val="a1"/>
    <w:uiPriority w:val="34"/>
    <w:qFormat/>
    <w:pPr>
      <w:ind w:firstLine="420"/>
    </w:pPr>
  </w:style>
  <w:style w:type="paragraph" w:customStyle="1" w:styleId="ac">
    <w:name w:val="段"/>
    <w:link w:val="Char2"/>
    <w:pPr>
      <w:autoSpaceDE w:val="0"/>
      <w:autoSpaceDN w:val="0"/>
      <w:ind w:firstLineChars="200" w:firstLine="200"/>
      <w:jc w:val="both"/>
    </w:pPr>
    <w:rPr>
      <w:rFonts w:ascii="宋体" w:hAnsi="Times New Roman"/>
      <w:sz w:val="21"/>
    </w:rPr>
  </w:style>
  <w:style w:type="paragraph" w:customStyle="1" w:styleId="a0">
    <w:name w:val="列项——（一级）"/>
    <w:pPr>
      <w:widowControl w:val="0"/>
      <w:numPr>
        <w:numId w:val="1"/>
      </w:numPr>
      <w:jc w:val="both"/>
    </w:pPr>
    <w:rPr>
      <w:rFonts w:ascii="宋体" w:hAnsi="Times New Roman"/>
      <w:sz w:val="21"/>
    </w:rPr>
  </w:style>
  <w:style w:type="paragraph" w:customStyle="1" w:styleId="a">
    <w:name w:val="注："/>
    <w:next w:val="ac"/>
    <w:pPr>
      <w:widowControl w:val="0"/>
      <w:numPr>
        <w:numId w:val="2"/>
      </w:numPr>
      <w:autoSpaceDE w:val="0"/>
      <w:autoSpaceDN w:val="0"/>
      <w:jc w:val="both"/>
    </w:pPr>
    <w:rPr>
      <w:rFonts w:ascii="宋体" w:hAnsi="Times New Roman"/>
      <w:sz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d">
    <w:name w:val="封面标准名称"/>
    <w:pPr>
      <w:widowControl w:val="0"/>
      <w:spacing w:line="680" w:lineRule="exact"/>
      <w:jc w:val="center"/>
      <w:textAlignment w:val="center"/>
    </w:pPr>
    <w:rPr>
      <w:rFonts w:ascii="黑体" w:eastAsia="黑体" w:hAnsi="Times New Roman"/>
      <w:sz w:val="52"/>
    </w:rPr>
  </w:style>
  <w:style w:type="character" w:customStyle="1" w:styleId="Char1">
    <w:name w:val="页眉 Char"/>
    <w:link w:val="a8"/>
    <w:uiPriority w:val="99"/>
    <w:rPr>
      <w:sz w:val="18"/>
      <w:szCs w:val="18"/>
    </w:rPr>
  </w:style>
  <w:style w:type="character" w:customStyle="1" w:styleId="Char0">
    <w:name w:val="页脚 Char"/>
    <w:link w:val="a7"/>
    <w:uiPriority w:val="99"/>
    <w:rPr>
      <w:sz w:val="18"/>
      <w:szCs w:val="18"/>
    </w:rPr>
  </w:style>
  <w:style w:type="character" w:customStyle="1" w:styleId="Char2">
    <w:name w:val="段 Char"/>
    <w:link w:val="ac"/>
    <w:rPr>
      <w:rFonts w:ascii="宋体" w:hAnsi="Times New Roman"/>
      <w:sz w:val="21"/>
      <w:lang w:val="en-US" w:eastAsia="zh-CN" w:bidi="ar-SA"/>
    </w:rPr>
  </w:style>
  <w:style w:type="character" w:customStyle="1" w:styleId="2Char">
    <w:name w:val="标题 2 Char"/>
    <w:link w:val="2"/>
    <w:rPr>
      <w:rFonts w:ascii="Arial" w:eastAsia="黑体" w:hAnsi="Arial"/>
      <w:b/>
      <w:bCs/>
      <w:kern w:val="2"/>
      <w:sz w:val="32"/>
      <w:szCs w:val="32"/>
    </w:rPr>
  </w:style>
  <w:style w:type="character" w:customStyle="1" w:styleId="hui141">
    <w:name w:val="hui141"/>
    <w:rPr>
      <w:color w:val="B3B2B2"/>
      <w:sz w:val="19"/>
      <w:szCs w:val="19"/>
    </w:rPr>
  </w:style>
  <w:style w:type="character" w:customStyle="1" w:styleId="Char">
    <w:name w:val="文档结构图 Char"/>
    <w:link w:val="a5"/>
    <w:uiPriority w:val="99"/>
    <w:semiHidden/>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340</Words>
  <Characters>1943</Characters>
  <Application>Microsoft Office Word</Application>
  <DocSecurity>0</DocSecurity>
  <Lines>16</Lines>
  <Paragraphs>4</Paragraphs>
  <ScaleCrop>false</ScaleCrop>
  <Company>LENOVO CUSTOMER</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《企业信用信息公示格式规范》</dc:title>
  <dc:creator>LENOVO USER</dc:creator>
  <cp:lastModifiedBy>Jiangzhou</cp:lastModifiedBy>
  <cp:revision>35</cp:revision>
  <dcterms:created xsi:type="dcterms:W3CDTF">2011-12-13T03:13:00Z</dcterms:created>
  <dcterms:modified xsi:type="dcterms:W3CDTF">2014-10-12T23:24:00Z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